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0" w:firstLine="0"/>
        <w:jc w:val="right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6"/>
          <w:szCs w:val="16"/>
          <w:rtl w:val="0"/>
        </w:rPr>
        <w:t xml:space="preserve">Page 1 of 4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LETTUCE Descriptor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(Form created by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Seeds of Diversity Canada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for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The Bauta Family Initiative on Canadian Seed Security.)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observe several lettuce plants in the same row.  Use a separate form for each variety.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If you cannot answer any of these questions, just leave them blank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questions asking for averages, please take 10 measurements from different plants. See chart on last page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Variety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ab/>
        <w:tab/>
        <w:t xml:space="preserve">[ ] Variety name is unknown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Observer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Population size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seeds did you plant in total? 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Germination rate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What percent of the seeds germinated?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Final Population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plants did you harvest seeds from at the end of the season?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sowed the seeds?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50% of the plants germinated?</w:t>
        <w:tab/>
        <w:tab/>
        <w:tab/>
        <w:t xml:space="preserve">____________________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lettuce was ready to harvest?</w:t>
        <w:tab/>
        <w:tab/>
        <w:t xml:space="preserve">____________________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lettuce began to bolt?</w:t>
        <w:tab/>
        <w:tab/>
        <w:tab/>
        <w:t xml:space="preserve">____________________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(elongated, became bitter, no longer fit to eat)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flowers opened?</w:t>
        <w:tab/>
        <w:tab/>
        <w:tab/>
        <w:t xml:space="preserve">____________________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(if you allowed the lettuce to go to flower) 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dry seeds were ready to harvest?</w:t>
        <w:tab/>
        <w:t xml:space="preserve">____________________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(if you allowed the lettuce to go to seed) 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Rogueing for Seed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Rogueing should be done periodically throughout the season especially: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the seedling stage for lack of vigour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As plants grow for off-type foliage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flowering for off-type flowers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fruiting for off-type fruits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harvest for ability to mature fruit/dry down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lettuce, characteristics to look for when rogueing include: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Leaf colour and variation (rogue at 4-6 true leaf stage)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Leaf shape (rogue at 8-12 true leaf stage. Look at degree of lobing, savoying/blistering and overall shape)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Leaf texture (rogue near maturity for leaf thickness and crispness)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Flavour (rogue at maturity for harvest size, sweetness, lack of bitterness and distinctive flavours)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Plant stature (rogue just before transplanting or at 8-12 leaf stage for upright or prostrate)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Head type (rogue at harvest for degree of heading and tightness of head)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Disease resistance (rogue throughout season and remove diseased plants)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Resistance to premature bolting (remove early bolters)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Early/Mid-Season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Roughly how many plants were removed after rogueing for seedling vigour? (Typically remove about 10% of weakest seedlings and any seedlings showing signs of disease after germination)</w:t>
      </w:r>
    </w:p>
    <w:p w:rsidR="00000000" w:rsidDel="00000000" w:rsidP="00000000" w:rsidRDefault="00000000" w:rsidRPr="00000000" w14:paraId="0000003F">
      <w:pPr>
        <w:ind w:left="1065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____________ (# plants removed)     or      __________ % of plants removed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</wp:posOffset>
            </wp:positionH>
            <wp:positionV relativeFrom="paragraph">
              <wp:posOffset>252783</wp:posOffset>
            </wp:positionV>
            <wp:extent cx="6332220" cy="444500"/>
            <wp:effectExtent b="0" l="0" r="0" t="0"/>
            <wp:wrapSquare wrapText="bothSides" distB="114300" distT="114300" distL="114300" distR="114300"/>
            <wp:docPr id="1050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colour of the cotyledons at the fully developed seedling stage?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Light Green</w:t>
        <w:tab/>
        <w:tab/>
        <w:t xml:space="preserve">Green</w:t>
        <w:tab/>
        <w:tab/>
        <w:t xml:space="preserve"> Dark Green   </w:t>
        <w:tab/>
        <w:t xml:space="preserve">         Other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shape of the cotyledons at the fully developed seedling stage?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Elliptic</w:t>
        <w:tab/>
        <w:tab/>
        <w:t xml:space="preserve">Ovate</w:t>
        <w:tab/>
        <w:tab/>
        <w:t xml:space="preserve">Obovate</w:t>
        <w:tab/>
        <w:tab/>
        <w:t xml:space="preserve">Orbicular</w:t>
        <w:tab/>
        <w:t xml:space="preserve">  Opatulate</w:t>
        <w:tab/>
        <w:t xml:space="preserve">   Other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352425" cy="704850"/>
            <wp:effectExtent b="0" l="0" r="0" t="0"/>
            <wp:docPr id="104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47675" cy="695325"/>
            <wp:effectExtent b="0" l="0" r="0" t="0"/>
            <wp:docPr id="104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66725" cy="695325"/>
            <wp:effectExtent b="0" l="0" r="0" t="0"/>
            <wp:docPr id="104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04825" cy="590550"/>
            <wp:effectExtent b="0" l="0" r="0" t="0"/>
            <wp:docPr id="104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00050" cy="628650"/>
            <wp:effectExtent b="0" l="0" r="0" t="0"/>
            <wp:docPr id="10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________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shape of a young leaf blade base when 10-12 fully developed true leaves are present?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Short attenuate</w:t>
        <w:tab/>
        <w:tab/>
        <w:t xml:space="preserve">Medium attenuate</w:t>
        <w:tab/>
        <w:t xml:space="preserve">Long attenuate</w:t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62000" cy="733425"/>
            <wp:effectExtent b="0" l="0" r="0" t="0"/>
            <wp:docPr id="104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71525" cy="762000"/>
            <wp:effectExtent b="0" l="0" r="0" t="0"/>
            <wp:docPr id="104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42950" cy="704850"/>
            <wp:effectExtent b="0" l="0" r="0" t="0"/>
            <wp:docPr id="105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Late Season/ Harvest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type of lettuce would you call this?</w:t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butterhead        romaine        curled        crisphead        leafy        mixed        stem</w:t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leaves, generally?</w:t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blue green        dark green        green        grey        mix        pale green        red        yellow green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Is there any red or purple colour in the leaves?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none        spotting        tinge at leaf tips        mix of spotting and leaf tips</w:t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shape of the outer leaf surface profile?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Concave</w:t>
        <w:tab/>
        <w:t xml:space="preserve">   </w:t>
        <w:tab/>
        <w:tab/>
        <w:t xml:space="preserve">  Flat</w:t>
        <w:tab/>
        <w:tab/>
        <w:tab/>
        <w:t xml:space="preserve">Convex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838200" cy="352425"/>
            <wp:effectExtent b="0" l="0" r="0" t="0"/>
            <wp:docPr id="104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942975" cy="228600"/>
            <wp:effectExtent b="0" l="0" r="0" t="0"/>
            <wp:docPr id="105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771525" cy="390525"/>
            <wp:effectExtent b="0" l="0" r="0" t="0"/>
            <wp:docPr id="105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height of the lettuce? </w:t>
        <w:tab/>
        <w:tab/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(measured from the ground to the top of the head or uppermost leaves)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diameter of this lettuce?</w:t>
        <w:tab/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(if a head type, measure only the part of the plant that you would eat; 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don't measure inedible spreading leaves)</w:t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the outermost (lowest) leaves?  </w:t>
        <w:tab/>
        <w:tab/>
        <w:tab/>
        <w:tab/>
        <w:t xml:space="preserve">________ cm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width of the outermost (lowest) leaves?  </w:t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Does the lettuce have a solid or loose head?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loose head or leafy        solid head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 leaves crisp?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limp        crisp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 leaves folded tightly or loosely?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loosely        tightly</w:t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shape are the leaves?</w:t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590415" cy="809625"/>
            <wp:effectExtent b="0" l="0" r="0" t="0"/>
            <wp:docPr id="105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 Mix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degree of the depth of incisions from the blade margin to the main vein?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Pinnatilobed</w:t>
        <w:tab/>
        <w:t xml:space="preserve">Pinnatifid</w:t>
        <w:tab/>
        <w:t xml:space="preserve">Pinnatipart</w:t>
        <w:tab/>
        <w:t xml:space="preserve">Pinnatisect</w:t>
      </w:r>
    </w:p>
    <w:p w:rsidR="00000000" w:rsidDel="00000000" w:rsidP="00000000" w:rsidRDefault="00000000" w:rsidRPr="00000000" w14:paraId="00000088">
      <w:pPr>
        <w:ind w:firstLine="709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04825" cy="828675"/>
            <wp:effectExtent b="0" l="0" r="0" t="0"/>
            <wp:docPr id="105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00050" cy="857250"/>
            <wp:effectExtent b="0" l="0" r="0" t="0"/>
            <wp:docPr id="105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447675" cy="838200"/>
            <wp:effectExtent b="0" l="0" r="0" t="0"/>
            <wp:docPr id="105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381000" cy="857250"/>
            <wp:effectExtent b="0" l="0" r="0" t="0"/>
            <wp:docPr id="105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Flowers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Please answer these question if you allowed your lettuce to bolt and produce flowers.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flowers?</w:t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yellow        blue        purple        mix</w:t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diameter of the flowers when fully open?</w:t>
        <w:tab/>
        <w:tab/>
        <w:t xml:space="preserve">________ mm</w:t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Please answer these questions if you allowed your lettuce to mature and produce ripe seeds.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height of the plant when seeds are ready to harvest? </w:t>
        <w:tab/>
        <w:t xml:space="preserve">________</w:t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seeds?</w:t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black/grey        black        brown        black/white mix        grey        white        mix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total weight of seeds harvested from this variety? </w:t>
        <w:tab/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there any signs of disease on the plants or fruit? (if so please take a picture and include a brief description)</w:t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Yes (picture)</w:t>
        <w:tab/>
        <w:tab/>
        <w:t xml:space="preserve">No</w:t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Based on your knowledge and growing experience please rate this variety on the following characteristics on a scale from 1-5 (1 being very poor, 5 being excellent)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Productivity (how much/often did plants produce fruits):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ripening (across entire plot):</w:t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Flavour:</w:t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Disease resistance: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size: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shape: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Suitability for your location/climate: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General customer appeal (i.e colouring/size)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Efficiency of picking 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Ease of transport (i.e. bruising etc.)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Would you want to grow this variety again? 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list any pros/cons related to growing this variety.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 xml:space="preserve">     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Pros</w:t>
        <w:tab/>
        <w:tab/>
        <w:tab/>
        <w:tab/>
        <w:tab/>
        <w:tab/>
        <w:tab/>
        <w:tab/>
        <w:t xml:space="preserve">    Cons</w:t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1"/>
        <w:gridCol w:w="1561"/>
        <w:gridCol w:w="1561"/>
        <w:gridCol w:w="1561"/>
        <w:gridCol w:w="1561"/>
        <w:gridCol w:w="1561"/>
        <w:tblGridChange w:id="0">
          <w:tblGrid>
            <w:gridCol w:w="1561"/>
            <w:gridCol w:w="1561"/>
            <w:gridCol w:w="1561"/>
            <w:gridCol w:w="1561"/>
            <w:gridCol w:w="1561"/>
            <w:gridCol w:w="1561"/>
          </w:tblGrid>
        </w:tblGridChange>
      </w:tblGrid>
      <w:tr>
        <w:trPr>
          <w:trHeight w:val="534" w:hRule="atLeast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Lettuce Height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Lettuce Diameter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Length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Flower Diameter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1" w:hRule="atLeast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1" w:hRule="atLeast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1" w:hRule="atLeast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Verdana" w:cs="Verdana" w:eastAsia="Verdana" w:hAnsi="Verdana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write any notes or special observations that you would like to mention.  Thank you for your help!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Verdana" w:cs="Verdana" w:eastAsia="Verdana" w:hAnsi="Verdana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footerReference r:id="rId26" w:type="default"/>
      <w:footerReference r:id="rId27" w:type="first"/>
      <w:pgSz w:h="15840" w:w="12240" w:orient="portrait"/>
      <w:pgMar w:bottom="1133" w:top="567" w:left="1134" w:right="1134" w:header="720" w:footer="561.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tabs>
        <w:tab w:val="center" w:pos="4986"/>
        <w:tab w:val="right" w:pos="9972"/>
      </w:tabs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2286000</wp:posOffset>
          </wp:positionH>
          <wp:positionV relativeFrom="topMargin">
            <wp:posOffset>-561339</wp:posOffset>
          </wp:positionV>
          <wp:extent cx="1828800" cy="651510"/>
          <wp:effectExtent b="0" l="0" r="0" t="0"/>
          <wp:wrapSquare wrapText="bothSides" distB="0" distT="0" distL="114300" distR="114300"/>
          <wp:docPr id="1041" name="image14.jpg"/>
          <a:graphic>
            <a:graphicData uri="http://schemas.openxmlformats.org/drawingml/2006/picture">
              <pic:pic>
                <pic:nvPicPr>
                  <pic:cNvPr id="0" name="image1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651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65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right="0" w:firstLine="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Lucida Sans Unicode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">
    <w:name w:val="WW-Caption"/>
    <w:basedOn w:val="Normal"/>
    <w:next w:val="WW-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">
    <w:name w:val="WW-Index"/>
    <w:basedOn w:val="Normal"/>
    <w:next w:val="WW-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">
    <w:name w:val="WW-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">
    <w:name w:val="WW-Caption1"/>
    <w:basedOn w:val="Normal"/>
    <w:next w:val="WW-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">
    <w:name w:val="WW-Index1"/>
    <w:basedOn w:val="Normal"/>
    <w:next w:val="WW-Index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">
    <w:name w:val="WW-Heading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">
    <w:name w:val="WW-Caption11"/>
    <w:basedOn w:val="Normal"/>
    <w:next w:val="WW-Caption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">
    <w:name w:val="WW-Index11"/>
    <w:basedOn w:val="Normal"/>
    <w:next w:val="WW-Index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">
    <w:name w:val="WW-Heading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">
    <w:name w:val="WW-Caption111"/>
    <w:basedOn w:val="Normal"/>
    <w:next w:val="WW-Caption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">
    <w:name w:val="WW-Index111"/>
    <w:basedOn w:val="Normal"/>
    <w:next w:val="WW-Index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">
    <w:name w:val="WW-Heading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">
    <w:name w:val="WW-Caption1111"/>
    <w:basedOn w:val="Normal"/>
    <w:next w:val="WW-Caption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">
    <w:name w:val="WW-Index1111"/>
    <w:basedOn w:val="Normal"/>
    <w:next w:val="WW-Index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">
    <w:name w:val="WW-Heading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">
    <w:name w:val="WW-Caption11111"/>
    <w:basedOn w:val="Normal"/>
    <w:next w:val="WW-Caption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">
    <w:name w:val="WW-Index11111"/>
    <w:basedOn w:val="Normal"/>
    <w:next w:val="WW-Index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">
    <w:name w:val="WW-Heading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">
    <w:name w:val="WW-Caption111111"/>
    <w:basedOn w:val="Normal"/>
    <w:next w:val="WW-Caption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">
    <w:name w:val="WW-Index111111"/>
    <w:basedOn w:val="Normal"/>
    <w:next w:val="WW-Index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">
    <w:name w:val="WW-Heading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Heading1111111">
    <w:name w:val="WW-Heading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TableContents">
    <w:name w:val="Table Contents"/>
    <w:basedOn w:val="BodyText"/>
    <w:next w:val="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">
    <w:name w:val="WW-Table Contents"/>
    <w:basedOn w:val="BodyText"/>
    <w:next w:val="WW-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">
    <w:name w:val="WW-Table Contents1"/>
    <w:basedOn w:val="BodyText"/>
    <w:next w:val="WW-TableContents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">
    <w:name w:val="WW-Table Contents11"/>
    <w:basedOn w:val="BodyText"/>
    <w:next w:val="WW-TableContents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">
    <w:name w:val="WW-Table Contents111"/>
    <w:basedOn w:val="BodyText"/>
    <w:next w:val="WW-TableContents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">
    <w:name w:val="WW-Table Contents1111"/>
    <w:basedOn w:val="BodyText"/>
    <w:next w:val="WW-TableContents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">
    <w:name w:val="WW-Table Contents11111"/>
    <w:basedOn w:val="BodyText"/>
    <w:next w:val="WW-TableContents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">
    <w:name w:val="WW-Table Contents111111"/>
    <w:basedOn w:val="BodyText"/>
    <w:next w:val="WW-TableContents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">
    <w:name w:val="WW-Table Contents1111111"/>
    <w:basedOn w:val="BodyText"/>
    <w:next w:val="WW-TableContents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">
    <w:name w:val="WW-Table Heading"/>
    <w:basedOn w:val="WW-TableContents"/>
    <w:next w:val="WW-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">
    <w:name w:val="WW-Table Heading1"/>
    <w:basedOn w:val="WW-TableContents1"/>
    <w:next w:val="WW-TableHeading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">
    <w:name w:val="WW-Table Heading11"/>
    <w:basedOn w:val="WW-TableContents11"/>
    <w:next w:val="WW-TableHeading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">
    <w:name w:val="WW-Table Heading111"/>
    <w:basedOn w:val="WW-TableContents111"/>
    <w:next w:val="WW-TableHeading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">
    <w:name w:val="WW-Table Heading1111"/>
    <w:basedOn w:val="WW-TableContents1111"/>
    <w:next w:val="WW-TableHeading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">
    <w:name w:val="WW-Table Heading11111"/>
    <w:basedOn w:val="WW-TableContents11111"/>
    <w:next w:val="WW-TableHeading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">
    <w:name w:val="WW-Table Heading111111"/>
    <w:basedOn w:val="WW-TableContents111111"/>
    <w:next w:val="WW-TableHeading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">
    <w:name w:val="WW-Table Heading1111111"/>
    <w:basedOn w:val="WW-TableContents1111111"/>
    <w:next w:val="WW-TableHeading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1111111">
    <w:name w:val="WW-Caption1111111"/>
    <w:basedOn w:val="Normal"/>
    <w:next w:val="WW-Caption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">
    <w:name w:val="WW-Index1111111"/>
    <w:basedOn w:val="Normal"/>
    <w:next w:val="WW-Index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3.png"/><Relationship Id="rId21" Type="http://schemas.openxmlformats.org/officeDocument/2006/relationships/image" Target="media/image7.png"/><Relationship Id="rId24" Type="http://schemas.openxmlformats.org/officeDocument/2006/relationships/header" Target="header1.xml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footer" Target="footer1.xml"/><Relationship Id="rId25" Type="http://schemas.openxmlformats.org/officeDocument/2006/relationships/header" Target="header2.xm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6.jpg"/><Relationship Id="rId8" Type="http://schemas.openxmlformats.org/officeDocument/2006/relationships/image" Target="media/image13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12.png"/><Relationship Id="rId12" Type="http://schemas.openxmlformats.org/officeDocument/2006/relationships/image" Target="media/image1.png"/><Relationship Id="rId15" Type="http://schemas.openxmlformats.org/officeDocument/2006/relationships/image" Target="media/image18.png"/><Relationship Id="rId14" Type="http://schemas.openxmlformats.org/officeDocument/2006/relationships/image" Target="media/image6.png"/><Relationship Id="rId17" Type="http://schemas.openxmlformats.org/officeDocument/2006/relationships/image" Target="media/image8.png"/><Relationship Id="rId16" Type="http://schemas.openxmlformats.org/officeDocument/2006/relationships/image" Target="media/image2.png"/><Relationship Id="rId19" Type="http://schemas.openxmlformats.org/officeDocument/2006/relationships/image" Target="media/image4.png"/><Relationship Id="rId1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fFYkJNvXHSC3foTFJqigMi3Ow==">AMUW2mV+r4o4ThdlC53auN0iRSDUPLBVTbAL4n3TCzFKwDk8UAE4OHZUrbinEIZR9C480IYTBjEeY/zQkosv0cTV0iuBrw5Z6rKcydibdXv6i3J2Ug+Rw90=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2016-05-19T09:44:00Z</dcterms:created>
  <dc:creator>Bob Wildfong</dc:creator>
</cp:coreProperties>
</file>